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2FE0" w14:textId="77777777" w:rsidR="00035603" w:rsidRDefault="00035603">
      <w:pPr>
        <w:pStyle w:val="Titolo"/>
        <w:rPr>
          <w:bCs/>
        </w:rPr>
      </w:pPr>
    </w:p>
    <w:p w14:paraId="2B818511" w14:textId="2493CDF0" w:rsidR="00EF1240" w:rsidRDefault="00EF1240">
      <w:pPr>
        <w:pStyle w:val="Titolo"/>
        <w:rPr>
          <w:bCs/>
        </w:rPr>
      </w:pPr>
      <w:r>
        <w:rPr>
          <w:bCs/>
        </w:rPr>
        <w:t>POLITICA PER LA QUALITÀ</w:t>
      </w:r>
    </w:p>
    <w:p w14:paraId="22DA9FB7" w14:textId="77777777" w:rsidR="00EF1240" w:rsidRDefault="00EF1240">
      <w:pPr>
        <w:widowControl w:val="0"/>
        <w:tabs>
          <w:tab w:val="left" w:pos="-1843"/>
        </w:tabs>
        <w:spacing w:line="360" w:lineRule="auto"/>
        <w:jc w:val="both"/>
        <w:rPr>
          <w:rFonts w:ascii="Arial" w:hAnsi="Arial" w:cs="Arial"/>
          <w:snapToGrid w:val="0"/>
        </w:rPr>
      </w:pPr>
    </w:p>
    <w:p w14:paraId="382DEE59" w14:textId="77777777" w:rsidR="001D7732" w:rsidRDefault="001D7732">
      <w:pPr>
        <w:pStyle w:val="Rientrocorpodeltesto"/>
        <w:spacing w:line="360" w:lineRule="auto"/>
        <w:ind w:left="362" w:right="-317"/>
        <w:rPr>
          <w:b/>
          <w:i/>
        </w:rPr>
      </w:pPr>
      <w:r>
        <w:rPr>
          <w:b/>
          <w:i/>
        </w:rPr>
        <w:t>Questa “Politica per la qualità</w:t>
      </w:r>
      <w:r w:rsidR="009E2766">
        <w:rPr>
          <w:b/>
          <w:i/>
        </w:rPr>
        <w:t>”</w:t>
      </w:r>
      <w:r>
        <w:rPr>
          <w:b/>
          <w:i/>
        </w:rPr>
        <w:t xml:space="preserve">, in accordo ai requisiti della </w:t>
      </w:r>
      <w:r w:rsidR="00EF1240" w:rsidRPr="00F93B53">
        <w:rPr>
          <w:b/>
          <w:i/>
        </w:rPr>
        <w:t>UNI EN ISO 9001:20</w:t>
      </w:r>
      <w:r w:rsidR="002D7664">
        <w:rPr>
          <w:b/>
          <w:i/>
        </w:rPr>
        <w:t>15</w:t>
      </w:r>
      <w:r w:rsidR="00EF1240" w:rsidRPr="00F93B53">
        <w:rPr>
          <w:b/>
          <w:i/>
        </w:rPr>
        <w:t xml:space="preserve">, </w:t>
      </w:r>
      <w:r>
        <w:rPr>
          <w:b/>
          <w:i/>
        </w:rPr>
        <w:t>intende “supportare gli indirizzi strategici” di Promet</w:t>
      </w:r>
      <w:r w:rsidR="009E2766">
        <w:rPr>
          <w:b/>
          <w:i/>
        </w:rPr>
        <w:t>e</w:t>
      </w:r>
      <w:r>
        <w:rPr>
          <w:b/>
          <w:i/>
        </w:rPr>
        <w:t>o e “costituisce un quadro di riferimento per fissare gli obiettivi per la qualità”</w:t>
      </w:r>
      <w:r w:rsidR="00271A73">
        <w:rPr>
          <w:b/>
          <w:i/>
        </w:rPr>
        <w:t>; i</w:t>
      </w:r>
      <w:r>
        <w:rPr>
          <w:b/>
          <w:i/>
        </w:rPr>
        <w:t>n particolare Prometeo intende:</w:t>
      </w:r>
    </w:p>
    <w:p w14:paraId="551D8F04" w14:textId="77777777" w:rsidR="001D7732" w:rsidRDefault="001D7732" w:rsidP="00271A73">
      <w:pPr>
        <w:pStyle w:val="Rientrocorpodeltesto"/>
        <w:numPr>
          <w:ilvl w:val="0"/>
          <w:numId w:val="12"/>
        </w:numPr>
        <w:spacing w:line="360" w:lineRule="auto"/>
        <w:ind w:right="-317"/>
        <w:rPr>
          <w:b/>
          <w:i/>
        </w:rPr>
      </w:pPr>
      <w:r>
        <w:rPr>
          <w:b/>
          <w:i/>
        </w:rPr>
        <w:t>rispettare i requisiti della legislazione cogente</w:t>
      </w:r>
      <w:r w:rsidR="00271A73">
        <w:rPr>
          <w:b/>
          <w:i/>
        </w:rPr>
        <w:t>;</w:t>
      </w:r>
    </w:p>
    <w:p w14:paraId="6A047F9E" w14:textId="77777777" w:rsidR="00EF1240" w:rsidRPr="00F93B53" w:rsidRDefault="001D7732" w:rsidP="00271A73">
      <w:pPr>
        <w:pStyle w:val="Rientrocorpodeltesto"/>
        <w:numPr>
          <w:ilvl w:val="0"/>
          <w:numId w:val="12"/>
        </w:numPr>
        <w:spacing w:line="360" w:lineRule="auto"/>
        <w:ind w:right="-317"/>
        <w:rPr>
          <w:b/>
          <w:bCs w:val="0"/>
          <w:i/>
        </w:rPr>
      </w:pPr>
      <w:r>
        <w:rPr>
          <w:b/>
          <w:i/>
        </w:rPr>
        <w:t xml:space="preserve">rispettare quanto </w:t>
      </w:r>
      <w:r w:rsidR="00EF1240" w:rsidRPr="00F93B53">
        <w:rPr>
          <w:b/>
          <w:i/>
        </w:rPr>
        <w:t>stabilito dai contratti stipulati</w:t>
      </w:r>
      <w:r w:rsidR="00271A73">
        <w:rPr>
          <w:b/>
          <w:i/>
        </w:rPr>
        <w:t>;</w:t>
      </w:r>
    </w:p>
    <w:p w14:paraId="49A0B135" w14:textId="77777777" w:rsidR="00EF1240" w:rsidRPr="00F93B53" w:rsidRDefault="00EF1240" w:rsidP="00271A73">
      <w:pPr>
        <w:pStyle w:val="Rientrocorpodeltesto"/>
        <w:numPr>
          <w:ilvl w:val="0"/>
          <w:numId w:val="12"/>
        </w:numPr>
        <w:spacing w:line="360" w:lineRule="auto"/>
        <w:ind w:right="-317"/>
        <w:rPr>
          <w:b/>
          <w:i/>
        </w:rPr>
      </w:pPr>
      <w:r w:rsidRPr="00F93B53">
        <w:rPr>
          <w:b/>
          <w:i/>
        </w:rPr>
        <w:t>ottenere un elevato standard di qualità dei processi</w:t>
      </w:r>
      <w:r w:rsidR="001D7732">
        <w:rPr>
          <w:b/>
          <w:i/>
        </w:rPr>
        <w:t xml:space="preserve"> e dei servizi</w:t>
      </w:r>
      <w:r w:rsidRPr="00F93B53">
        <w:rPr>
          <w:b/>
          <w:i/>
        </w:rPr>
        <w:t>;</w:t>
      </w:r>
    </w:p>
    <w:p w14:paraId="34BB0BCE" w14:textId="77777777" w:rsidR="00EF1240" w:rsidRPr="00F93B53" w:rsidRDefault="00EF1240" w:rsidP="00271A73">
      <w:pPr>
        <w:pStyle w:val="Rientrocorpodeltesto"/>
        <w:numPr>
          <w:ilvl w:val="0"/>
          <w:numId w:val="12"/>
        </w:numPr>
        <w:spacing w:line="360" w:lineRule="auto"/>
        <w:ind w:right="-317"/>
        <w:rPr>
          <w:b/>
          <w:i/>
        </w:rPr>
      </w:pPr>
      <w:r w:rsidRPr="00F93B53">
        <w:rPr>
          <w:b/>
          <w:i/>
        </w:rPr>
        <w:t xml:space="preserve">ottenere </w:t>
      </w:r>
      <w:r w:rsidR="009E2766">
        <w:rPr>
          <w:b/>
          <w:i/>
        </w:rPr>
        <w:t xml:space="preserve">la </w:t>
      </w:r>
      <w:r w:rsidRPr="00F93B53">
        <w:rPr>
          <w:b/>
          <w:i/>
        </w:rPr>
        <w:t>soddisfazione de</w:t>
      </w:r>
      <w:r w:rsidR="009E2766">
        <w:rPr>
          <w:b/>
          <w:i/>
        </w:rPr>
        <w:t>i c</w:t>
      </w:r>
      <w:r w:rsidRPr="00F93B53">
        <w:rPr>
          <w:b/>
          <w:i/>
        </w:rPr>
        <w:t>lient</w:t>
      </w:r>
      <w:r w:rsidR="009E2766">
        <w:rPr>
          <w:b/>
          <w:i/>
        </w:rPr>
        <w:t>i</w:t>
      </w:r>
      <w:r w:rsidRPr="00F93B53">
        <w:rPr>
          <w:b/>
          <w:i/>
        </w:rPr>
        <w:t>;</w:t>
      </w:r>
    </w:p>
    <w:p w14:paraId="06C0B79B" w14:textId="6F36714F" w:rsidR="00EF1240" w:rsidRDefault="00EF1240" w:rsidP="00271A73">
      <w:pPr>
        <w:pStyle w:val="Rientrocorpodeltesto"/>
        <w:numPr>
          <w:ilvl w:val="0"/>
          <w:numId w:val="12"/>
        </w:numPr>
        <w:spacing w:line="360" w:lineRule="auto"/>
        <w:ind w:right="-317"/>
        <w:rPr>
          <w:b/>
          <w:i/>
        </w:rPr>
      </w:pPr>
      <w:r w:rsidRPr="00F93B53">
        <w:rPr>
          <w:b/>
          <w:i/>
        </w:rPr>
        <w:t>ridurre i costi aumentando la propria competitività</w:t>
      </w:r>
      <w:r w:rsidR="00327164">
        <w:rPr>
          <w:b/>
          <w:i/>
        </w:rPr>
        <w:t>;</w:t>
      </w:r>
    </w:p>
    <w:p w14:paraId="16A5CEC6" w14:textId="2AA4AB33" w:rsidR="00327164" w:rsidRPr="00F93B53" w:rsidRDefault="00327164" w:rsidP="00271A73">
      <w:pPr>
        <w:pStyle w:val="Rientrocorpodeltesto"/>
        <w:numPr>
          <w:ilvl w:val="0"/>
          <w:numId w:val="12"/>
        </w:numPr>
        <w:spacing w:line="360" w:lineRule="auto"/>
        <w:ind w:right="-317"/>
        <w:rPr>
          <w:b/>
          <w:i/>
        </w:rPr>
      </w:pPr>
      <w:r>
        <w:rPr>
          <w:b/>
          <w:i/>
        </w:rPr>
        <w:t xml:space="preserve">coinvolgere nel processo di miglioramento i propri stakeholders anche attraverso l’utilizzo dei </w:t>
      </w:r>
      <w:r w:rsidR="00120BE7">
        <w:rPr>
          <w:b/>
          <w:i/>
        </w:rPr>
        <w:t>“</w:t>
      </w:r>
      <w:r>
        <w:rPr>
          <w:b/>
          <w:i/>
        </w:rPr>
        <w:t>social networks</w:t>
      </w:r>
      <w:r w:rsidR="00120BE7">
        <w:rPr>
          <w:b/>
          <w:i/>
        </w:rPr>
        <w:t>”</w:t>
      </w:r>
      <w:r>
        <w:rPr>
          <w:b/>
          <w:i/>
        </w:rPr>
        <w:t>.</w:t>
      </w:r>
    </w:p>
    <w:p w14:paraId="20C07B88" w14:textId="77777777" w:rsidR="00035603" w:rsidRDefault="00035603">
      <w:pPr>
        <w:pStyle w:val="Rientrocorpodeltesto"/>
        <w:spacing w:line="360" w:lineRule="auto"/>
        <w:ind w:left="362" w:right="-317"/>
        <w:rPr>
          <w:b/>
          <w:i/>
        </w:rPr>
      </w:pPr>
    </w:p>
    <w:p w14:paraId="678C12D0" w14:textId="00498D5B" w:rsidR="00EF1240" w:rsidRDefault="00EF1240">
      <w:pPr>
        <w:pStyle w:val="Rientrocorpodeltesto"/>
        <w:spacing w:line="360" w:lineRule="auto"/>
        <w:ind w:left="362" w:right="-317"/>
        <w:rPr>
          <w:b/>
          <w:i/>
        </w:rPr>
      </w:pPr>
      <w:r w:rsidRPr="00F93B53">
        <w:rPr>
          <w:b/>
          <w:i/>
        </w:rPr>
        <w:t xml:space="preserve">Il miglioramento continuo è un obiettivo permanente dell’azienda e in questo ambito il personale, a tutti i livelli, è considerato l’essenza dell’organizzazione. </w:t>
      </w:r>
      <w:r w:rsidR="00A03B9B" w:rsidRPr="00F93B53">
        <w:rPr>
          <w:b/>
          <w:i/>
        </w:rPr>
        <w:t>PROMETEO</w:t>
      </w:r>
      <w:r w:rsidRPr="00F93B53">
        <w:rPr>
          <w:b/>
          <w:i/>
        </w:rPr>
        <w:t xml:space="preserve"> si impegna quindi per ottenere il coinvolgimento e il contributo di tutti nel raggiungimento de</w:t>
      </w:r>
      <w:r w:rsidR="00A03B9B" w:rsidRPr="00F93B53">
        <w:rPr>
          <w:b/>
          <w:i/>
        </w:rPr>
        <w:t>i</w:t>
      </w:r>
      <w:r w:rsidRPr="00F93B53">
        <w:rPr>
          <w:b/>
          <w:i/>
        </w:rPr>
        <w:t xml:space="preserve"> propri obiettivi.</w:t>
      </w:r>
    </w:p>
    <w:p w14:paraId="03BAA9C8" w14:textId="77777777" w:rsidR="00271A73" w:rsidRDefault="00271A73">
      <w:pPr>
        <w:pStyle w:val="Rientrocorpodeltesto"/>
        <w:spacing w:line="360" w:lineRule="auto"/>
        <w:ind w:left="362" w:right="-317"/>
        <w:rPr>
          <w:b/>
          <w:i/>
        </w:rPr>
      </w:pPr>
    </w:p>
    <w:p w14:paraId="124C5723" w14:textId="77C40204" w:rsidR="00035603" w:rsidRDefault="00271A73">
      <w:pPr>
        <w:pStyle w:val="Rientrocorpodeltesto"/>
        <w:spacing w:line="360" w:lineRule="auto"/>
        <w:ind w:left="362" w:right="-317"/>
        <w:rPr>
          <w:b/>
          <w:i/>
        </w:rPr>
      </w:pPr>
      <w:r>
        <w:rPr>
          <w:b/>
          <w:i/>
        </w:rPr>
        <w:t>Strumenti operativi importanti sono i piani di miglioramento, le analisi rischi-opportunità, i riesami periodi del sistema di gestione per la qualità e dei dati raccolti.</w:t>
      </w:r>
      <w:r w:rsidR="00035603">
        <w:rPr>
          <w:b/>
          <w:i/>
        </w:rPr>
        <w:t xml:space="preserve"> In relazione alle esperienze sviluppate durante gli ultimi anni, il lavoro a distanza è divenuto uno strumento utilizzato in maniera sistematica, in accordo con tutti i collaboratori, per rispondere alle esigenze personali e alle necessità organizzative.</w:t>
      </w:r>
    </w:p>
    <w:p w14:paraId="20D8C943" w14:textId="77777777" w:rsidR="0057099A" w:rsidRPr="00F93B53" w:rsidRDefault="0057099A">
      <w:pPr>
        <w:pStyle w:val="Rientrocorpodeltesto"/>
        <w:spacing w:line="360" w:lineRule="auto"/>
        <w:ind w:left="362" w:right="-317"/>
        <w:rPr>
          <w:b/>
          <w:i/>
        </w:rPr>
      </w:pPr>
    </w:p>
    <w:p w14:paraId="37ADC7FD" w14:textId="01EA73C8" w:rsidR="00EF1240" w:rsidRPr="00F93B53" w:rsidRDefault="00FA1B67">
      <w:pPr>
        <w:pStyle w:val="Rientrocorpodeltesto"/>
        <w:spacing w:line="360" w:lineRule="auto"/>
        <w:ind w:left="362" w:right="-317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EBB4FD" wp14:editId="278AF314">
            <wp:simplePos x="0" y="0"/>
            <wp:positionH relativeFrom="column">
              <wp:posOffset>-228600</wp:posOffset>
            </wp:positionH>
            <wp:positionV relativeFrom="paragraph">
              <wp:posOffset>247650</wp:posOffset>
            </wp:positionV>
            <wp:extent cx="1619250" cy="1076325"/>
            <wp:effectExtent l="0" t="0" r="0" b="0"/>
            <wp:wrapNone/>
            <wp:docPr id="2" name="Immagine 2" descr="Firma Gor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Goret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9B" w:rsidRPr="00F93B53">
        <w:rPr>
          <w:b/>
          <w:i/>
        </w:rPr>
        <w:t>Curtatone</w:t>
      </w:r>
      <w:r w:rsidR="00EF1240" w:rsidRPr="00F93B53">
        <w:rPr>
          <w:b/>
          <w:i/>
        </w:rPr>
        <w:t>,</w:t>
      </w:r>
      <w:r w:rsidR="00271A73">
        <w:rPr>
          <w:b/>
          <w:i/>
        </w:rPr>
        <w:t xml:space="preserve"> </w:t>
      </w:r>
      <w:r w:rsidR="00035603">
        <w:rPr>
          <w:b/>
          <w:i/>
        </w:rPr>
        <w:t xml:space="preserve">8 </w:t>
      </w:r>
      <w:r w:rsidR="00271A73">
        <w:rPr>
          <w:b/>
          <w:i/>
        </w:rPr>
        <w:t>f</w:t>
      </w:r>
      <w:r w:rsidR="001D7732">
        <w:rPr>
          <w:b/>
          <w:i/>
        </w:rPr>
        <w:t>ebbraio 20</w:t>
      </w:r>
      <w:r w:rsidR="00120BE7">
        <w:rPr>
          <w:b/>
          <w:i/>
        </w:rPr>
        <w:t>2</w:t>
      </w:r>
      <w:r w:rsidR="00035603">
        <w:rPr>
          <w:b/>
          <w:i/>
        </w:rPr>
        <w:t>3.</w:t>
      </w:r>
    </w:p>
    <w:p w14:paraId="20DDF4AD" w14:textId="77777777" w:rsidR="00EF1240" w:rsidRPr="00F93B53" w:rsidRDefault="00EF1240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005A6C" w14:textId="77777777" w:rsidR="00EF1240" w:rsidRDefault="00D7253F" w:rsidP="00D7253F">
      <w:pPr>
        <w:numPr>
          <w:ilvl w:val="12"/>
          <w:numId w:val="0"/>
        </w:numPr>
        <w:spacing w:line="360" w:lineRule="auto"/>
        <w:ind w:firstLine="362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la Direzione</w:t>
      </w:r>
    </w:p>
    <w:p w14:paraId="6E99EFAC" w14:textId="77777777" w:rsidR="00D7253F" w:rsidRPr="00F93B53" w:rsidRDefault="00D7253F" w:rsidP="00D7253F">
      <w:pPr>
        <w:numPr>
          <w:ilvl w:val="12"/>
          <w:numId w:val="0"/>
        </w:numPr>
        <w:spacing w:line="360" w:lineRule="auto"/>
        <w:ind w:firstLine="362"/>
        <w:rPr>
          <w:rFonts w:ascii="Arial" w:hAnsi="Arial" w:cs="Arial"/>
          <w:b/>
          <w:bCs/>
          <w:i/>
        </w:rPr>
      </w:pPr>
    </w:p>
    <w:p w14:paraId="228C7EDD" w14:textId="77777777" w:rsidR="00EF1240" w:rsidRPr="00F93B53" w:rsidRDefault="00EF1240">
      <w:pPr>
        <w:numPr>
          <w:ilvl w:val="12"/>
          <w:numId w:val="0"/>
        </w:numPr>
        <w:spacing w:line="360" w:lineRule="auto"/>
        <w:ind w:firstLine="311"/>
        <w:jc w:val="both"/>
        <w:rPr>
          <w:rFonts w:ascii="Arial" w:hAnsi="Arial" w:cs="Arial"/>
        </w:rPr>
      </w:pPr>
    </w:p>
    <w:sectPr w:rsidR="00EF1240" w:rsidRPr="00F93B53">
      <w:headerReference w:type="default" r:id="rId8"/>
      <w:pgSz w:w="11906" w:h="16838"/>
      <w:pgMar w:top="192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EC3A" w14:textId="77777777" w:rsidR="002B6210" w:rsidRDefault="002B6210">
      <w:r>
        <w:separator/>
      </w:r>
    </w:p>
  </w:endnote>
  <w:endnote w:type="continuationSeparator" w:id="0">
    <w:p w14:paraId="342D6865" w14:textId="77777777" w:rsidR="002B6210" w:rsidRDefault="002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F2E6" w14:textId="77777777" w:rsidR="002B6210" w:rsidRDefault="002B6210">
      <w:r>
        <w:separator/>
      </w:r>
    </w:p>
  </w:footnote>
  <w:footnote w:type="continuationSeparator" w:id="0">
    <w:p w14:paraId="51CAE4F9" w14:textId="77777777" w:rsidR="002B6210" w:rsidRDefault="002B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A9A" w14:textId="77777777" w:rsidR="00D7253F" w:rsidRDefault="00FA1B67" w:rsidP="00F93B53">
    <w:pPr>
      <w:jc w:val="center"/>
      <w:rPr>
        <w:b/>
        <w:color w:val="333399"/>
        <w:sz w:val="16"/>
        <w:szCs w:val="16"/>
      </w:rPr>
    </w:pPr>
    <w:bookmarkStart w:id="0" w:name="OLE_LINK1"/>
    <w:bookmarkStart w:id="1" w:name="OLE_LINK2"/>
    <w:r>
      <w:rPr>
        <w:noProof/>
      </w:rPr>
      <w:drawing>
        <wp:inline distT="0" distB="0" distL="0" distR="0" wp14:anchorId="04BDD595" wp14:editId="01B76769">
          <wp:extent cx="1143000" cy="619125"/>
          <wp:effectExtent l="0" t="0" r="0" b="0"/>
          <wp:docPr id="1" name="Immagine 1" descr="LOG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343"/>
    <w:multiLevelType w:val="hybridMultilevel"/>
    <w:tmpl w:val="60506650"/>
    <w:lvl w:ilvl="0" w:tplc="6D806326">
      <w:start w:val="1"/>
      <w:numFmt w:val="bullet"/>
      <w:lvlText w:val="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  <w:lvl w:ilvl="1" w:tplc="E3D28A1A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83C"/>
    <w:multiLevelType w:val="hybridMultilevel"/>
    <w:tmpl w:val="9CD4206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B2557"/>
    <w:multiLevelType w:val="hybridMultilevel"/>
    <w:tmpl w:val="5B2C0F9C"/>
    <w:lvl w:ilvl="0" w:tplc="E2E292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5449"/>
    <w:multiLevelType w:val="singleLevel"/>
    <w:tmpl w:val="F8CEBC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4" w15:restartNumberingAfterBreak="0">
    <w:nsid w:val="33840910"/>
    <w:multiLevelType w:val="multilevel"/>
    <w:tmpl w:val="5B2C0F9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56D6"/>
    <w:multiLevelType w:val="singleLevel"/>
    <w:tmpl w:val="F8CEBC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6" w15:restartNumberingAfterBreak="0">
    <w:nsid w:val="55197626"/>
    <w:multiLevelType w:val="hybridMultilevel"/>
    <w:tmpl w:val="B1D6DD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0E69"/>
    <w:multiLevelType w:val="hybridMultilevel"/>
    <w:tmpl w:val="201642CE"/>
    <w:lvl w:ilvl="0" w:tplc="E3667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653A3"/>
    <w:multiLevelType w:val="hybridMultilevel"/>
    <w:tmpl w:val="D7D46270"/>
    <w:lvl w:ilvl="0" w:tplc="0410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6DB765EB"/>
    <w:multiLevelType w:val="hybridMultilevel"/>
    <w:tmpl w:val="60506650"/>
    <w:lvl w:ilvl="0" w:tplc="96721390">
      <w:start w:val="1"/>
      <w:numFmt w:val="bullet"/>
      <w:lvlText w:val="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  <w:lvl w:ilvl="1" w:tplc="6F8E2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92830"/>
    <w:multiLevelType w:val="hybridMultilevel"/>
    <w:tmpl w:val="60506650"/>
    <w:lvl w:ilvl="0" w:tplc="928A3B64">
      <w:start w:val="1"/>
      <w:numFmt w:val="bullet"/>
      <w:lvlText w:val="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  <w:lvl w:ilvl="1" w:tplc="6F8E2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2856"/>
    <w:multiLevelType w:val="hybridMultilevel"/>
    <w:tmpl w:val="60506650"/>
    <w:lvl w:ilvl="0" w:tplc="EE4EC2F6">
      <w:start w:val="1"/>
      <w:numFmt w:val="bullet"/>
      <w:lvlText w:val="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  <w:lvl w:ilvl="1" w:tplc="6F8E2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9435493">
    <w:abstractNumId w:val="11"/>
  </w:num>
  <w:num w:numId="2" w16cid:durableId="1957826430">
    <w:abstractNumId w:val="10"/>
  </w:num>
  <w:num w:numId="3" w16cid:durableId="2036542211">
    <w:abstractNumId w:val="9"/>
  </w:num>
  <w:num w:numId="4" w16cid:durableId="311754995">
    <w:abstractNumId w:val="0"/>
  </w:num>
  <w:num w:numId="5" w16cid:durableId="1943806163">
    <w:abstractNumId w:val="3"/>
  </w:num>
  <w:num w:numId="6" w16cid:durableId="1770664464">
    <w:abstractNumId w:val="5"/>
  </w:num>
  <w:num w:numId="7" w16cid:durableId="1681812613">
    <w:abstractNumId w:val="2"/>
  </w:num>
  <w:num w:numId="8" w16cid:durableId="1411273563">
    <w:abstractNumId w:val="4"/>
  </w:num>
  <w:num w:numId="9" w16cid:durableId="279530668">
    <w:abstractNumId w:val="6"/>
  </w:num>
  <w:num w:numId="10" w16cid:durableId="1221163200">
    <w:abstractNumId w:val="7"/>
  </w:num>
  <w:num w:numId="11" w16cid:durableId="327834531">
    <w:abstractNumId w:val="1"/>
  </w:num>
  <w:num w:numId="12" w16cid:durableId="274408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9B"/>
    <w:rsid w:val="00035603"/>
    <w:rsid w:val="00120BE7"/>
    <w:rsid w:val="001D7732"/>
    <w:rsid w:val="00271A73"/>
    <w:rsid w:val="002B6210"/>
    <w:rsid w:val="002D7664"/>
    <w:rsid w:val="002E4084"/>
    <w:rsid w:val="00327164"/>
    <w:rsid w:val="0057099A"/>
    <w:rsid w:val="00592D92"/>
    <w:rsid w:val="008D1AAE"/>
    <w:rsid w:val="009051D4"/>
    <w:rsid w:val="009E2766"/>
    <w:rsid w:val="009F54E2"/>
    <w:rsid w:val="00A03B9B"/>
    <w:rsid w:val="00A50A1E"/>
    <w:rsid w:val="00A9450F"/>
    <w:rsid w:val="00B22EB6"/>
    <w:rsid w:val="00C215B5"/>
    <w:rsid w:val="00D7253F"/>
    <w:rsid w:val="00EF1240"/>
    <w:rsid w:val="00F93B53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E7F53"/>
  <w15:chartTrackingRefBased/>
  <w15:docId w15:val="{C2A6F4BB-1213-49C4-A044-73101D8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ourier New" w:hAnsi="Courier New" w:cs="Courier Ne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Times New Roman" w:hAnsi="Times New Roman" w:cs="Times New Roman"/>
      <w:color w:val="000000"/>
      <w:sz w:val="22"/>
    </w:rPr>
  </w:style>
  <w:style w:type="paragraph" w:styleId="Corpotesto">
    <w:name w:val="Body Text"/>
    <w:basedOn w:val="Normale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sz w:val="40"/>
      <w:szCs w:val="32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Arial" w:hAnsi="Arial" w:cs="Arial"/>
      <w:b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 PER LA QUALITÀ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PER LA QUALITÀ</dc:title>
  <dc:subject/>
  <dc:creator>...</dc:creator>
  <cp:keywords/>
  <dc:description/>
  <cp:lastModifiedBy>Marco Goretti</cp:lastModifiedBy>
  <cp:revision>7</cp:revision>
  <dcterms:created xsi:type="dcterms:W3CDTF">2019-02-03T14:24:00Z</dcterms:created>
  <dcterms:modified xsi:type="dcterms:W3CDTF">2023-02-08T09:34:00Z</dcterms:modified>
</cp:coreProperties>
</file>